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/>
          <w:bCs/>
          <w:color w:val="780373"/>
          <w:sz w:val="36"/>
          <w:szCs w:val="36"/>
          <w:u w:val="single"/>
        </w:rPr>
        <w:t>Prijzen sleutel workshops</w:t>
      </w:r>
      <w:r>
        <w:rPr>
          <w:rFonts w:ascii="Arial" w:hAnsi="Arial"/>
          <w:b/>
          <w:bCs/>
          <w:color w:val="492300"/>
          <w:sz w:val="36"/>
          <w:szCs w:val="36"/>
          <w:u w:val="single"/>
        </w:rPr>
        <w:t xml:space="preserve">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Arial" w:hAnsi="Arial"/>
          <w:color w:val="1E6A39"/>
        </w:rPr>
      </w:pPr>
      <w:r>
        <w:rPr>
          <w:rFonts w:ascii="Arial" w:hAnsi="Arial"/>
          <w:color w:val="1E6A39"/>
        </w:rPr>
        <w:t>Aangezien de VZW Is vrijgesteld van BTW hoef je geen extra BTW kosten te betalen.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Arial" w:hAnsi="Arial"/>
          <w:color w:val="1E6A39"/>
        </w:rPr>
      </w:pPr>
      <w:r>
        <w:rPr>
          <w:rFonts w:ascii="Arial" w:hAnsi="Arial"/>
          <w:color w:val="1E6A39"/>
        </w:rPr>
        <w:t xml:space="preserve">Ook ons vervoer is milieuvriendelijk </w:t>
      </w:r>
      <w:r>
        <w:rPr>
          <w:rFonts w:ascii="Arial" w:hAnsi="Arial"/>
          <w:color w:val="1E6A39"/>
        </w:rPr>
        <w:t>en goedkoop</w:t>
      </w:r>
      <w:r>
        <w:rPr>
          <w:rFonts w:ascii="Arial" w:hAnsi="Arial"/>
          <w:color w:val="1E6A39"/>
        </w:rPr>
        <w:t xml:space="preserve"> op LPG.  </w:t>
      </w:r>
      <w:r>
        <w:rPr>
          <w:rFonts w:ascii="Arial" w:hAnsi="Arial"/>
          <w:color w:val="1E6A39"/>
        </w:rPr>
        <w:t>W</w:t>
      </w:r>
      <w:r>
        <w:rPr>
          <w:rFonts w:ascii="Arial" w:hAnsi="Arial"/>
          <w:color w:val="1E6A39"/>
        </w:rPr>
        <w:t xml:space="preserve">ij </w:t>
      </w:r>
      <w:r>
        <w:rPr>
          <w:rFonts w:ascii="Arial" w:hAnsi="Arial"/>
          <w:color w:val="1E6A39"/>
        </w:rPr>
        <w:t>passen</w:t>
      </w:r>
      <w:r>
        <w:rPr>
          <w:rFonts w:ascii="Arial" w:hAnsi="Arial"/>
          <w:color w:val="1E6A39"/>
        </w:rPr>
        <w:t xml:space="preserve"> de verlaging van die kosten </w:t>
      </w:r>
      <w:r>
        <w:rPr>
          <w:rFonts w:ascii="Arial" w:hAnsi="Arial"/>
          <w:color w:val="1E6A39"/>
        </w:rPr>
        <w:t>toe</w:t>
      </w:r>
      <w:r>
        <w:rPr>
          <w:rFonts w:ascii="Arial" w:hAnsi="Arial"/>
          <w:color w:val="1E6A39"/>
        </w:rPr>
        <w:t xml:space="preserve"> in de factuur </w:t>
      </w:r>
      <w:r>
        <w:rPr>
          <w:rFonts w:ascii="Arial" w:hAnsi="Arial"/>
          <w:color w:val="1E6A39"/>
        </w:rPr>
        <w:t>(0,25 euro/km ipv. 0,4 euro/ km)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hanging="0" w:left="720"/>
        <w:jc w:val="left"/>
        <w:rPr>
          <w:rFonts w:ascii="Arial" w:hAnsi="Arial"/>
          <w:color w:val="1E6A39"/>
        </w:rPr>
      </w:pPr>
      <w:r>
        <w:rPr>
          <w:rFonts w:ascii="Arial" w:hAnsi="Arial"/>
          <w:color w:val="1E6A39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color w:val="492300"/>
          <w:sz w:val="28"/>
          <w:szCs w:val="28"/>
          <w:u w:val="single"/>
        </w:rPr>
        <w:t>Werkuren:</w:t>
      </w:r>
      <w:r>
        <w:rPr>
          <w:rFonts w:ascii="Arial" w:hAnsi="Arial"/>
          <w:b/>
          <w:bCs/>
          <w:color w:val="492300"/>
          <w:sz w:val="28"/>
          <w:szCs w:val="28"/>
          <w:u w:val="none"/>
        </w:rPr>
        <w:t xml:space="preserve"> </w:t>
      </w:r>
    </w:p>
    <w:p>
      <w:pPr>
        <w:pStyle w:val="Normal"/>
        <w:bidi w:val="0"/>
        <w:spacing w:lineRule="auto" w:line="276"/>
        <w:ind w:hanging="0" w:left="709"/>
        <w:jc w:val="left"/>
        <w:rPr>
          <w:color w:val="3A1A0F"/>
          <w:sz w:val="22"/>
          <w:szCs w:val="22"/>
          <w:u w:val="none"/>
        </w:rPr>
      </w:pPr>
      <w:r>
        <w:rPr>
          <w:rFonts w:ascii="Arial" w:hAnsi="Arial"/>
          <w:b/>
          <w:bCs/>
          <w:color w:val="3A1A0F"/>
          <w:sz w:val="22"/>
          <w:szCs w:val="22"/>
          <w:u w:val="none"/>
        </w:rPr>
        <w:t>Inbegrepen in de prijs zijn: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hanging="360" w:left="1418"/>
        <w:jc w:val="left"/>
        <w:rPr>
          <w:b w:val="false"/>
          <w:bCs w:val="false"/>
          <w:color w:val="ED4C05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ED4C05"/>
          <w:sz w:val="24"/>
          <w:szCs w:val="24"/>
          <w:u w:val="none"/>
        </w:rPr>
        <w:t xml:space="preserve">Op basis van 1 begeleider. </w:t>
      </w:r>
      <w:r>
        <w:rPr>
          <w:rFonts w:ascii="Arial" w:hAnsi="Arial"/>
          <w:b w:val="false"/>
          <w:bCs w:val="false"/>
          <w:color w:val="FF8000"/>
          <w:sz w:val="24"/>
          <w:szCs w:val="24"/>
          <w:u w:val="none"/>
        </w:rPr>
        <w:t>(</w:t>
      </w:r>
      <w:r>
        <w:rPr>
          <w:rFonts w:ascii="Arial" w:hAnsi="Arial"/>
          <w:b w:val="false"/>
          <w:bCs w:val="false"/>
          <w:color w:val="FF8000"/>
          <w:sz w:val="24"/>
          <w:szCs w:val="24"/>
          <w:u w:val="none"/>
        </w:rPr>
        <w:t>De prijs voor meerdere begeleiders ligt lager. Neem daarvoor contact met ons op</w:t>
      </w:r>
      <w:r>
        <w:rPr>
          <w:rFonts w:ascii="Arial" w:hAnsi="Arial"/>
          <w:b w:val="false"/>
          <w:bCs w:val="false"/>
          <w:color w:val="FF8000"/>
          <w:sz w:val="24"/>
          <w:szCs w:val="24"/>
          <w:u w:val="none"/>
        </w:rPr>
        <w:t>)</w:t>
      </w:r>
      <w:r>
        <w:rPr>
          <w:rFonts w:ascii="Arial" w:hAnsi="Arial"/>
          <w:b w:val="false"/>
          <w:bCs w:val="false"/>
          <w:color w:val="FF8000"/>
          <w:sz w:val="24"/>
          <w:szCs w:val="24"/>
          <w:u w:val="none"/>
        </w:rPr>
        <w:t>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hanging="360" w:left="1418"/>
        <w:jc w:val="left"/>
        <w:rPr>
          <w:b w:val="false"/>
          <w:bCs w:val="false"/>
          <w:color w:val="ED4C05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ED4C05"/>
          <w:sz w:val="24"/>
          <w:szCs w:val="24"/>
          <w:u w:val="none"/>
        </w:rPr>
        <w:t>15 jaar ervaring, expertise en bijscholing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hanging="360" w:left="1418"/>
        <w:jc w:val="left"/>
        <w:rPr>
          <w:b w:val="false"/>
          <w:bCs w:val="false"/>
          <w:color w:val="ED4C05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ED4C05"/>
          <w:sz w:val="24"/>
          <w:szCs w:val="24"/>
          <w:u w:val="none"/>
        </w:rPr>
        <w:t>Opstel- en afbraaktijd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hanging="360" w:left="1418"/>
        <w:jc w:val="left"/>
        <w:rPr>
          <w:b w:val="false"/>
          <w:bCs w:val="false"/>
          <w:color w:val="ED4C05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ED4C05"/>
          <w:sz w:val="24"/>
          <w:szCs w:val="24"/>
          <w:u w:val="none"/>
        </w:rPr>
        <w:t xml:space="preserve">Bij boeking van meerdere niet aaneensluitende dagen worden de tarieven uit kolom 1 geraadpleegd. 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hanging="360" w:left="1418"/>
        <w:jc w:val="left"/>
        <w:rPr>
          <w:b w:val="false"/>
          <w:bCs w:val="false"/>
          <w:color w:val="127622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127622"/>
          <w:sz w:val="24"/>
          <w:szCs w:val="24"/>
          <w:u w:val="none"/>
        </w:rPr>
        <w:t>Gratis aanrijtijd (niet meegerekend)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hanging="0" w:left="1418"/>
        <w:jc w:val="left"/>
        <w:rPr>
          <w:rFonts w:ascii="Arial" w:hAnsi="Arial"/>
        </w:rPr>
      </w:pPr>
      <w:r>
        <w:rPr>
          <w:b w:val="false"/>
          <w:bCs w:val="false"/>
          <w:color w:val="127622"/>
          <w:sz w:val="22"/>
          <w:szCs w:val="22"/>
          <w:u w:val="non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606"/>
        <w:gridCol w:w="1193"/>
        <w:gridCol w:w="2080"/>
        <w:gridCol w:w="988"/>
        <w:gridCol w:w="2165"/>
      </w:tblGrid>
      <w:tr>
        <w:trPr/>
        <w:tc>
          <w:tcPr>
            <w:tcW w:w="16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Dag 1</w:t>
            </w:r>
          </w:p>
        </w:tc>
        <w:tc>
          <w:tcPr>
            <w:tcW w:w="11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Dag 2</w:t>
            </w:r>
          </w:p>
        </w:tc>
        <w:tc>
          <w:tcPr>
            <w:tcW w:w="20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Dag 3</w:t>
            </w:r>
          </w:p>
        </w:tc>
        <w:tc>
          <w:tcPr>
            <w:tcW w:w="98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Dag 4</w:t>
            </w:r>
          </w:p>
        </w:tc>
        <w:tc>
          <w:tcPr>
            <w:tcW w:w="21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Dag 5</w:t>
            </w:r>
          </w:p>
        </w:tc>
      </w:tr>
      <w:tr>
        <w:trPr/>
        <w:tc>
          <w:tcPr>
            <w:tcW w:w="160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1 uur</w:t>
            </w:r>
          </w:p>
        </w:tc>
        <w:tc>
          <w:tcPr>
            <w:tcW w:w="160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85 euro</w:t>
            </w:r>
          </w:p>
        </w:tc>
        <w:tc>
          <w:tcPr>
            <w:tcW w:w="1193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208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98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216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2 uur</w:t>
            </w:r>
          </w:p>
        </w:tc>
        <w:tc>
          <w:tcPr>
            <w:tcW w:w="160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150 euro</w:t>
            </w:r>
          </w:p>
        </w:tc>
        <w:tc>
          <w:tcPr>
            <w:tcW w:w="1193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208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98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216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3 uur</w:t>
            </w:r>
          </w:p>
        </w:tc>
        <w:tc>
          <w:tcPr>
            <w:tcW w:w="160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210 euro</w:t>
            </w:r>
          </w:p>
        </w:tc>
        <w:tc>
          <w:tcPr>
            <w:tcW w:w="1193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208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Halve week: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 xml:space="preserve"> 900 euro</w:t>
            </w:r>
          </w:p>
        </w:tc>
        <w:tc>
          <w:tcPr>
            <w:tcW w:w="98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216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4 uur</w:t>
            </w:r>
          </w:p>
        </w:tc>
        <w:tc>
          <w:tcPr>
            <w:tcW w:w="160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2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6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0 euro</w:t>
            </w:r>
          </w:p>
        </w:tc>
        <w:tc>
          <w:tcPr>
            <w:tcW w:w="1193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208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98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216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5 uur</w:t>
            </w:r>
          </w:p>
        </w:tc>
        <w:tc>
          <w:tcPr>
            <w:tcW w:w="160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3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2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0 euro</w:t>
            </w:r>
          </w:p>
        </w:tc>
        <w:tc>
          <w:tcPr>
            <w:tcW w:w="1193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208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98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216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6 uur</w:t>
            </w:r>
          </w:p>
        </w:tc>
        <w:tc>
          <w:tcPr>
            <w:tcW w:w="160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3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6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0 euro</w:t>
            </w:r>
          </w:p>
        </w:tc>
        <w:tc>
          <w:tcPr>
            <w:tcW w:w="11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700 euro</w:t>
            </w:r>
          </w:p>
        </w:tc>
        <w:tc>
          <w:tcPr>
            <w:tcW w:w="20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98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r>
          </w:p>
        </w:tc>
        <w:tc>
          <w:tcPr>
            <w:tcW w:w="21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Contents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1 week: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 xml:space="preserve">  1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60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80373"/>
                <w:sz w:val="24"/>
                <w:szCs w:val="24"/>
                <w:u w:val="none"/>
              </w:rPr>
              <w:t>0 euro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76"/>
        <w:ind w:hanging="0" w:left="1418"/>
        <w:jc w:val="left"/>
        <w:rPr>
          <w:rFonts w:ascii="Arial" w:hAnsi="Arial"/>
        </w:rPr>
      </w:pPr>
      <w:r>
        <w:rPr>
          <w:b w:val="false"/>
          <w:bCs w:val="false"/>
          <w:color w:val="127622"/>
          <w:sz w:val="22"/>
          <w:szCs w:val="22"/>
          <w:u w:val="none"/>
        </w:rPr>
      </w:r>
    </w:p>
    <w:p>
      <w:pPr>
        <w:pStyle w:val="Normal"/>
        <w:bidi w:val="0"/>
        <w:spacing w:lineRule="auto" w:line="276"/>
        <w:ind w:hanging="0" w:left="709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color w:val="492300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>
          <w:rFonts w:ascii="Arial" w:hAnsi="Arial"/>
          <w:color w:val="492300"/>
        </w:rPr>
      </w:r>
    </w:p>
    <w:p>
      <w:pPr>
        <w:pStyle w:val="Normal"/>
        <w:bidi w:val="0"/>
        <w:spacing w:lineRule="auto" w:line="360"/>
        <w:jc w:val="left"/>
        <w:rPr>
          <w:b/>
          <w:bCs/>
          <w:i/>
          <w:i/>
          <w:iCs/>
          <w:sz w:val="28"/>
          <w:szCs w:val="28"/>
          <w:u w:val="single"/>
        </w:rPr>
      </w:pPr>
      <w:r>
        <w:rPr>
          <w:rFonts w:ascii="Arial" w:hAnsi="Arial"/>
          <w:b/>
          <w:bCs/>
          <w:i/>
          <w:iCs/>
          <w:color w:val="492300"/>
          <w:sz w:val="28"/>
          <w:szCs w:val="28"/>
          <w:u w:val="single"/>
        </w:rPr>
        <w:t>Extra kosten: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color w:val="492300"/>
          <w:sz w:val="24"/>
          <w:szCs w:val="24"/>
          <w:u w:val="non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Normal"/>
        <w:bidi w:val="0"/>
        <w:spacing w:lineRule="auto" w:line="360"/>
        <w:jc w:val="left"/>
        <w:rPr>
          <w:b/>
          <w:bCs/>
          <w:i/>
          <w:i/>
          <w:iCs/>
          <w:sz w:val="28"/>
          <w:szCs w:val="28"/>
          <w:u w:val="single"/>
        </w:rPr>
      </w:pPr>
      <w:r>
        <w:rPr>
          <w:rFonts w:ascii="Arial" w:hAnsi="Arial"/>
          <w:b/>
          <w:bCs/>
          <w:i w:val="false"/>
          <w:iCs w:val="false"/>
          <w:color w:val="492300"/>
          <w:sz w:val="24"/>
          <w:szCs w:val="24"/>
          <w:u w:val="none"/>
        </w:rPr>
        <w:t>Deze kosten moet u bovenop de werkuren bijtellen: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color w:val="492300"/>
          <w:sz w:val="24"/>
          <w:szCs w:val="24"/>
          <w:u w:val="non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color w:val="FF4000"/>
        </w:rPr>
      </w:pPr>
      <w:r>
        <w:rPr>
          <w:rFonts w:ascii="Arial" w:hAnsi="Arial"/>
          <w:b/>
          <w:bCs/>
          <w:color w:val="41190D"/>
        </w:rPr>
        <w:t>Vaste kosten:</w:t>
      </w:r>
      <w:r>
        <w:rPr>
          <w:rFonts w:ascii="Arial" w:hAnsi="Arial"/>
          <w:b w:val="false"/>
          <w:bCs w:val="false"/>
          <w:color w:val="41190D"/>
        </w:rPr>
        <w:t xml:space="preserve"> </w:t>
      </w:r>
      <w:r>
        <w:rPr>
          <w:rFonts w:ascii="Arial" w:hAnsi="Arial"/>
          <w:b w:val="false"/>
          <w:bCs w:val="false"/>
          <w:color w:val="3A1A0F"/>
        </w:rPr>
        <w:t>circusmateriaal, boekhouding, website, bureau en communicatie</w:t>
      </w:r>
      <w:r>
        <w:rPr>
          <w:rFonts w:ascii="Arial" w:hAnsi="Arial"/>
          <w:b w:val="false"/>
          <w:bCs w:val="false"/>
          <w:color w:val="41190D"/>
        </w:rPr>
        <w:t xml:space="preserve">: </w:t>
      </w:r>
      <w:r>
        <w:rPr>
          <w:rFonts w:ascii="Arial" w:hAnsi="Arial"/>
          <w:b w:val="false"/>
          <w:bCs w:val="false"/>
          <w:color w:val="41190D"/>
          <w:u w:val="none"/>
        </w:rPr>
        <w:t>30</w:t>
      </w:r>
      <w:r>
        <w:rPr>
          <w:rFonts w:ascii="Arial" w:hAnsi="Arial"/>
          <w:b w:val="false"/>
          <w:bCs w:val="false"/>
          <w:color w:val="41190D"/>
          <w:u w:val="none"/>
        </w:rPr>
        <w:t xml:space="preserve"> euro per opdracht per dag.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color w:val="1E6A39"/>
        </w:rPr>
      </w:pPr>
      <w:r>
        <w:rPr>
          <w:rFonts w:ascii="Arial" w:hAnsi="Arial"/>
          <w:b/>
          <w:bCs/>
          <w:color w:val="1E6A39"/>
        </w:rPr>
        <w:t>Vervoer</w:t>
      </w:r>
      <w:r>
        <w:rPr>
          <w:rFonts w:ascii="Arial" w:hAnsi="Arial"/>
          <w:color w:val="1E6A39"/>
        </w:rPr>
        <w:t xml:space="preserve"> met LPG wagen = 0,25 euro / km vanuit Harelbeke.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492300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/>
          <w:bCs/>
          <w:i/>
          <w:iCs/>
          <w:color w:val="3B160E"/>
          <w:sz w:val="28"/>
          <w:szCs w:val="28"/>
          <w:u w:val="single"/>
        </w:rPr>
        <w:t>Voorbeeld</w:t>
      </w:r>
      <w:r>
        <w:rPr>
          <w:rFonts w:ascii="Arial" w:hAnsi="Arial"/>
          <w:b/>
          <w:bCs/>
          <w:color w:val="BE480A"/>
          <w:u w:val="single"/>
        </w:rPr>
        <w:t xml:space="preserve"> 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/>
          <w:bCs/>
          <w:color w:val="41190D"/>
          <w:sz w:val="28"/>
          <w:szCs w:val="28"/>
          <w:u w:val="none"/>
        </w:rPr>
        <w:t>3 uur open piste in Ronse: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 w:val="false"/>
          <w:bCs w:val="false"/>
          <w:color w:val="41190D"/>
          <w:u w:val="none"/>
        </w:rPr>
        <w:t xml:space="preserve">Werkuren </w:t>
      </w:r>
      <w:r>
        <w:rPr>
          <w:rFonts w:ascii="Arial" w:hAnsi="Arial"/>
          <w:b w:val="false"/>
          <w:bCs w:val="false"/>
          <w:color w:val="41190D"/>
          <w:u w:val="none"/>
        </w:rPr>
        <w:t xml:space="preserve">210 </w:t>
      </w:r>
      <w:r>
        <w:rPr>
          <w:rFonts w:ascii="Arial" w:hAnsi="Arial"/>
          <w:b w:val="false"/>
          <w:bCs w:val="false"/>
          <w:color w:val="41190D"/>
          <w:u w:val="none"/>
        </w:rPr>
        <w:t>euro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 w:val="false"/>
          <w:bCs w:val="false"/>
          <w:color w:val="41190D"/>
          <w:u w:val="none"/>
        </w:rPr>
        <w:t>Vaste kosten 30 euro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 w:val="false"/>
          <w:bCs w:val="false"/>
          <w:color w:val="41190D"/>
          <w:u w:val="none"/>
        </w:rPr>
        <w:t>Vervoerskosten: 20 km x 2 x 0,25 = 10 euro</w:t>
      </w:r>
      <w:r>
        <w:rPr>
          <w:rFonts w:ascii="Arial" w:hAnsi="Arial"/>
          <w:b w:val="false"/>
          <w:bCs w:val="false"/>
          <w:color w:val="41190D"/>
          <w:u w:val="none"/>
        </w:rPr>
        <w:t xml:space="preserve"> 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 w:val="false"/>
          <w:bCs w:val="false"/>
          <w:color w:val="41190D"/>
          <w:u w:val="none"/>
        </w:rPr>
        <w:t xml:space="preserve">Totaal = </w:t>
      </w:r>
      <w:r>
        <w:rPr>
          <w:rFonts w:ascii="Arial" w:hAnsi="Arial"/>
          <w:b w:val="false"/>
          <w:bCs w:val="false"/>
          <w:color w:val="41190D"/>
          <w:u w:val="none"/>
        </w:rPr>
        <w:t xml:space="preserve"> </w:t>
      </w:r>
      <w:r>
        <w:rPr>
          <w:rFonts w:ascii="Arial" w:hAnsi="Arial"/>
          <w:b/>
          <w:bCs/>
          <w:color w:val="41190D"/>
          <w:sz w:val="28"/>
          <w:szCs w:val="28"/>
          <w:u w:val="none"/>
        </w:rPr>
        <w:t>2</w:t>
      </w:r>
      <w:r>
        <w:rPr>
          <w:rFonts w:ascii="Arial" w:hAnsi="Arial"/>
          <w:b/>
          <w:bCs/>
          <w:color w:val="41190D"/>
          <w:sz w:val="28"/>
          <w:szCs w:val="28"/>
          <w:u w:val="none"/>
        </w:rPr>
        <w:t>50</w:t>
      </w:r>
      <w:r>
        <w:rPr>
          <w:rFonts w:ascii="Arial" w:hAnsi="Arial"/>
          <w:b/>
          <w:bCs/>
          <w:color w:val="41190D"/>
          <w:sz w:val="28"/>
          <w:szCs w:val="28"/>
          <w:u w:val="none"/>
        </w:rPr>
        <w:t xml:space="preserve"> euro 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/>
          <w:bCs/>
          <w:color w:val="41190D"/>
          <w:sz w:val="28"/>
          <w:szCs w:val="28"/>
          <w:u w:val="none"/>
        </w:rPr>
        <w:t>2,5 uur begeleide workshop in Brussel</w:t>
      </w:r>
      <w:r>
        <w:rPr>
          <w:rFonts w:ascii="Arial" w:hAnsi="Arial"/>
          <w:b w:val="false"/>
          <w:bCs w:val="false"/>
          <w:color w:val="41190D"/>
          <w:sz w:val="28"/>
          <w:szCs w:val="28"/>
          <w:u w:val="none"/>
        </w:rPr>
        <w:t xml:space="preserve"> 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 w:val="false"/>
          <w:bCs w:val="false"/>
          <w:color w:val="41190D"/>
          <w:u w:val="none"/>
        </w:rPr>
        <w:t xml:space="preserve">Werkuren </w:t>
      </w:r>
      <w:r>
        <w:rPr>
          <w:rFonts w:ascii="Arial" w:hAnsi="Arial"/>
          <w:b w:val="false"/>
          <w:bCs w:val="false"/>
          <w:color w:val="41190D"/>
          <w:u w:val="none"/>
        </w:rPr>
        <w:t xml:space="preserve">150 + 30 (helft van derde uur) </w:t>
      </w:r>
      <w:r>
        <w:rPr>
          <w:rFonts w:ascii="Arial" w:hAnsi="Arial"/>
          <w:b w:val="false"/>
          <w:bCs w:val="false"/>
          <w:color w:val="41190D"/>
          <w:u w:val="none"/>
        </w:rPr>
        <w:t>= 180 euro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 w:val="false"/>
          <w:bCs w:val="false"/>
          <w:color w:val="41190D"/>
          <w:u w:val="none"/>
        </w:rPr>
        <w:t>Vaste kosten 30 euro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 w:val="false"/>
          <w:bCs w:val="false"/>
          <w:color w:val="41190D"/>
          <w:u w:val="none"/>
        </w:rPr>
        <w:t xml:space="preserve">Vervoerskosten: 85 km x 2 x 0,25 = </w:t>
      </w:r>
      <w:r>
        <w:rPr>
          <w:rFonts w:ascii="Arial" w:hAnsi="Arial"/>
          <w:b w:val="false"/>
          <w:bCs w:val="false"/>
          <w:color w:val="41190D"/>
          <w:u w:val="none"/>
        </w:rPr>
        <w:t>42,5 euro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left"/>
        <w:rPr>
          <w:rFonts w:ascii="Arial" w:hAnsi="Arial"/>
          <w:b/>
          <w:bCs/>
          <w:color w:val="BE480A"/>
          <w:u w:val="single"/>
        </w:rPr>
      </w:pPr>
      <w:r>
        <w:rPr>
          <w:rFonts w:ascii="Arial" w:hAnsi="Arial"/>
          <w:b w:val="false"/>
          <w:bCs w:val="false"/>
          <w:color w:val="41190D"/>
          <w:u w:val="none"/>
        </w:rPr>
        <w:t>T</w:t>
      </w:r>
      <w:r>
        <w:rPr>
          <w:rFonts w:ascii="Arial" w:hAnsi="Arial"/>
          <w:b w:val="false"/>
          <w:bCs w:val="false"/>
          <w:color w:val="41190D"/>
          <w:u w:val="none"/>
        </w:rPr>
        <w:t xml:space="preserve">otaal = </w:t>
      </w:r>
      <w:r>
        <w:rPr>
          <w:rFonts w:ascii="Arial" w:hAnsi="Arial"/>
          <w:b/>
          <w:bCs/>
          <w:color w:val="41190D"/>
          <w:u w:val="none"/>
        </w:rPr>
        <w:t>252,5 euro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/>
          <w:bCs/>
          <w:color w:val="41190D"/>
          <w:u w:val="none"/>
        </w:rPr>
      </w:pPr>
      <w:r>
        <w:rPr>
          <w:rFonts w:ascii="Arial" w:hAnsi="Arial"/>
          <w:b/>
          <w:bCs/>
          <w:color w:val="41190D"/>
          <w:u w:val="none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LibreOffice/24.2.0.3$MacOSX_X86_64 LibreOffice_project/da48488a73ddd66ea24cf16bbc4f7b9c08e9bea1</Application>
  <AppVersion>15.0000</AppVersion>
  <Pages>2</Pages>
  <Words>257</Words>
  <Characters>1094</Characters>
  <CharactersWithSpaces>1296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2024-04-19T22:59:38Z</dcterms:created>
  <dc:creator/>
  <dc:description/>
  <dc:language>en-US</dc:language>
  <cp:lastModifiedBy/>
  <dcterms:modified xsi:type="dcterms:W3CDTF">2024-04-25T17:30:45Z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